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D7" w:rsidRPr="002C46D7" w:rsidRDefault="002C46D7" w:rsidP="002C46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434D72"/>
          <w:sz w:val="27"/>
          <w:szCs w:val="27"/>
          <w:lang w:eastAsia="ru-RU"/>
        </w:rPr>
      </w:pPr>
      <w:r w:rsidRPr="002C46D7">
        <w:rPr>
          <w:rFonts w:ascii="Verdana" w:eastAsia="Times New Roman" w:hAnsi="Verdana" w:cs="Times New Roman"/>
          <w:b/>
          <w:bCs/>
          <w:color w:val="434D72"/>
          <w:sz w:val="27"/>
          <w:szCs w:val="27"/>
          <w:lang w:eastAsia="ru-RU"/>
        </w:rPr>
        <w:t>19 - 22 сентября. Санкт-Петербург</w:t>
      </w:r>
    </w:p>
    <w:p w:rsidR="002C46D7" w:rsidRPr="002C46D7" w:rsidRDefault="002C46D7" w:rsidP="002C46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34D72"/>
          <w:sz w:val="27"/>
          <w:szCs w:val="27"/>
          <w:lang w:eastAsia="ru-RU"/>
        </w:rPr>
      </w:pPr>
      <w:r w:rsidRPr="002C46D7">
        <w:rPr>
          <w:rFonts w:ascii="Times New Roman" w:eastAsia="Times New Roman" w:hAnsi="Times New Roman" w:cs="Times New Roman"/>
          <w:b/>
          <w:bCs/>
          <w:color w:val="434D72"/>
          <w:sz w:val="27"/>
          <w:lang w:eastAsia="ru-RU"/>
        </w:rPr>
        <w:t>VI Международный конгресс «Молодое поколение ХХ</w:t>
      </w:r>
      <w:proofErr w:type="gramStart"/>
      <w:r w:rsidRPr="002C46D7">
        <w:rPr>
          <w:rFonts w:ascii="Times New Roman" w:eastAsia="Times New Roman" w:hAnsi="Times New Roman" w:cs="Times New Roman"/>
          <w:b/>
          <w:bCs/>
          <w:color w:val="434D72"/>
          <w:sz w:val="27"/>
          <w:lang w:eastAsia="ru-RU"/>
        </w:rPr>
        <w:t>I</w:t>
      </w:r>
      <w:proofErr w:type="gramEnd"/>
      <w:r w:rsidRPr="002C46D7">
        <w:rPr>
          <w:rFonts w:ascii="Times New Roman" w:eastAsia="Times New Roman" w:hAnsi="Times New Roman" w:cs="Times New Roman"/>
          <w:b/>
          <w:bCs/>
          <w:color w:val="434D72"/>
          <w:sz w:val="27"/>
          <w:lang w:eastAsia="ru-RU"/>
        </w:rPr>
        <w:t xml:space="preserve"> века: актуальные проблемы социально-психологического здоровья»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Конгресса: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и укрепление профессиональных контактов между специалистами России и других государств СНГ, Балтии и Международного Сообщества, работающих в области охраны социально-психологического и психического здоровья детей, подростков и молодежи, для обмена практическим опытом и организации международного и междисциплинарного творческого взаимодействия.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РФ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Санкт-Петербургский государственный педиатрический медицинский университет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Ассоциация детских психиатров и психологов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поддержке Российского общества психиатров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Северо-Западный государственный медицинский университет им. И.И. Мечникова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конгресса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СЕМЬЯ: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проблема родительских ожиданий и готовности к работе со специалистами в области особого детства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формирование психологической культуры личности и семьи;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психообразование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нервно-психической патологией детства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подростничества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детерминанты психологического здоровья «молодых семей», репродуктивные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межперсональные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аспекты; взаимоотношения в семьях молодых пациентов с расстройствами адаптации, психопатологическими расстройствами и болезнями зависимости;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помощь родителям детей раннего возраста с отягощенным перинатальным анамнезом;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психосоциальные проблемы адаптации семей мигрантов;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профилактика социального сиротства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деинституционализация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современные модели, проблемы;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социально-педагогические и психолого-психиатрические проблемы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послесемейной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адаптации.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РЕБЕНОК И ОБЩЕСТВО: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этология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социобиология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педагогике, психологии и психиатрии;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влияние религии, веры, духовных практик на развитие и становление личности детей и подростков;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мировоззренческие установки современных подростков: макр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микросоциальные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общество потребления и его влияние на гармоничность-дисгармоничность психического развития ребенка;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становление социальной и национальной идентичности на разных этапах взросления;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проблема межнациональной толерантности в детско-подростковой и юношеской среде;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и интернет - проблемы информационного воздействия на социально-психологическое здоровье подрастающего поколения, психосоциальная экспертиза материалов СМИ и интернета;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современные проблемы инициации в подростковой среде (адаптационные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диссоциальные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адаптация детей и подростков в условиях новой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этно-культуральной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(языковой) 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проблемы и риски современного образования в социальном и психическом здоровье детей и молодежи;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«трудный ребенок» - социально-поведенческие, психолого-педагогические и психопатологические аспекты адаптации ребенка в учреждениях образования;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дидактогении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синдром педагогического насилия;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роль психологической службы в профилактике психических нарушений у детей в процессе обучения;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психолого-педагогические и социальные проблемы инклюзивного и надомного обучения;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2.15. психосоциальные влияния детских и молодежных организаций, социальных сетей;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2.16. проявления агрессивного поведения в детской и молодежной среде;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2.17. суицид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парасуицид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подростков,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- патология и «мода», роль психологической и психиатрической служб в их коррекции и профилактике;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2.18. позитивные и негативные тенденции в отношении к лечению ребенка с психическими расстройствами;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2.19. права ребенка в контексте охраны его психического здоровья и защиты от социальной стигматизации;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2.20. психическое здоровье студентов (как социальной группы);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2.21. молодое поколение в эпоху Постмодерна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Антропоцена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(биологические, культурные и социальные эффекты эволюции).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МЕЖДИСЦИПЛИНАРНЫЕ ПРОБЛЕМЫ ПСИХИЧЕСКОГО ЗДОРОВЬЯ ДЕТЕЙ И ПОДРОСТКОВ: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биопсихосоциальный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психиатрии;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этико-гуманитарные стратегии и технологии генетической психологии и психиатрической генетики;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помощь детям и их родителям, находящимся в кризисных и социально опасных ситуациях;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психотерапия ребенка и семьи при психических и поведенческих расстройствах у детей, научно-практические аспекты современных подходов, проблемы подготовки специалистов;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комплексная помощь детям  с ПТСР и нарушениями социальной ситуации развития;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синдром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отвергания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 и другие нарушения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психосексуального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и подростка;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современные проблемы возрастной психопатологии и нарушений развития (диагностика, классификация, коррекция);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междисциплинарное взаимодействие в диагностике психических расстройств у детей и подростков;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перинатальная психология, психопатология и психотерапия;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вопросы взаимодействия в диадах «мать-дитя» в случаях осложнений внутриутробного и раннего развития;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«раннее вмешательство» - психология, психиатрия и коррекционная педагогика раннего возраста;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роль органической и функциональной патологии ЦНС в патогенезе нарушений развития и поведения в детско-подростковом возрасте;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психофармакотерапия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и подростковом возрасте, проблема использования современных препаратов;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3.14. возможности и ограничения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3.15. шизофрения,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парааутистические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– диагностика, коррекция,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аффективные расстройства у детей и подростков – комплексный подход;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3.17. СДВГ – мифы и реальность (проблемы профессиональных подходов к диагностике и коррекции);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3.18.психосоматические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соматопсихические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онкопсихологические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проблемы в детском и подростковом возрасте;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3.19. междисциплинарные проблемы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микросоциального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стресса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совладающего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3.20.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несовершеннолетних: патогенетические и коррекционно-реабилитационные аспекты;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биологические и социально-психологические факторы зависимости и ее коррекции у детей и подростков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токсикомания,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гэмблинг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интернет-зависимость,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сектомания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возрастные аспекты «психологического здоровья»: теория и практика.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РЕБЕНКУ И СЕМЬЕ В СОХРАНЕНИИ И ВОССТАНОВЛЕНИИ ПОЗИТИВНОЙ СОЦИАЛИЗАЦИИ: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нейропсихология детского возраста: диагностические и коррекционные аспекты;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игровая деятельность ребенка как определяющий фактор его развития и адаптации, влияние среды на особенности детской игры;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становление коммуникативной культуры как фактор психического здоровья ребенка;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творчество ребенка, одаренность – социальные и психологические риски, психопатология, психотерапия;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спортивный (самодеятельный) туризм в социализации подростков;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ВИЧ-инфицирование у детей и подростков: социально-педагогические и психолого-психиатрические аспекты профилактики и реабилитации;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социально-психологическая и творческая реабилитация детей с ОВЗ и детей с хронической соматической патологией;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 роль психологической службы в реализации Индивидуальной программы реабилитации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(ИПРА);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проблемы психического развития и обучения детей в педиатрических учреждениях;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эффективные модели социально-психологической помощи ребенку и семье;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4.11. педагогическая,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социально-реабилитационная работа с психически больными и социально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дизадаптированными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подростками и их семьями.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ОРГАНИЗАЦИОННЫЕ ПРОБЛЕМЫ СОЦИАЛЬНО-ПЕДАГОГИЧЕСКОЙ И ПСИХОЛОГ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ПСИХИАТРИЧЕСКОЙ РАБОТЫ С РЕБЕНКОМ И СЕМЬЕЙ: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организация и нормативно-правовое обеспечение служб психического, психологического и социального здоровья детей и подростков (традиционные и инновационные модели, правовые аспекты);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реорганизация деятельности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(ПМПК) в условиях инклюзивного образования;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психическое здоровье сельских детей. Кто охраняет? 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отвечает?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профессиональная ориентация и консультирование детей и подростков с ОВЗ и членов их семей;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проблема организации реабилитационных сред;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психологические службы в образовательной среде (правовые, организационные, методологические проблемы);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опыт организации межведомственных структур в профилактической,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реабилитационной работе с ребенком и семьей;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междисциплинарная подготовка и взаимодействие педагогов, психологов, работников здравоохранения и социальных педагогов;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5.9. этические аспекты работы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5.10. проблема «эмоционального выгорания» специалиста, работающего с детьми и их семьями;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5.11. психогигиенические, психопрофилактические,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социально-реабилитационные проблемы образовательных учреждений;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5.12.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 в учреждениях здравоохранения и социальной защиты.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ОТКРЫТЫЕ ДИСКУССИИ: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социально-психологические проблемы сохранения здоровья детей и подростков при сахарном диабете;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роль психологической службы и психиатра в реабилитации подростков в воспитательной колонии для несовершеннолетних, подготовка несовершеннолетних осужденных к реабилитации в обществе;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аутизм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Аспергера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аутизм ли это?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- норма или всегда патология?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Шизотипическое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расстройство: в чем его суть и смысл?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типичные ошибки диагностики и лечения в психиатрии;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6.5.психодиагностика ребенка и семьи - проблема достоверности,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валидизации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качественного и количественного анализа в клинической психологии.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открытию Конгресса издается сборник материалов (тезисов участников Конгресса) в виде приложения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журналу «Вопросы психического здоровья детей и подростков (Научно-практический рецензируемый журнал психиатрии, психологии, психотерапии и смежных дисциплин)».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пленарных докладов публикуются в журнале «Вопросы психического здоровья детей и подростков».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Конгресса его участники получают бесплатно.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предполагается.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выступлений на русском (или английском) языке - до 3 стандартных стр. (все поля по 2 см, редактор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и выше, шрифт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14, интервал 1,5, формат .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высылаются электронным письмом в виде вложения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attachment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2 адресам: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заявкам на проведение мастер-классов, лекций прилагаются аннотации - на 1 стр.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пересылаемые электронной почтой, до отсылки необходимо строго проверить на возможность заражения вирусом, т. к. защитная программа при приеме отсекает подозрительные в этом плане вложения.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тезисов, аннотаций по программам лекций, мастер-классов – до 20 июля 2017 года.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 августа 2017 г. будут разосланы электронной почтой персональные приглашения участникам Конгресса, опубликована программа конгресса со всей необходимой организационной информацией на сайте Ассоциации детских психиатров и психологов: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участия в Конгрессе обращаться в Оргкомитет Конгресса по телефонам: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(985) 9285214, +7 (499) 2514306;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тел./факс: +7 (495) 6505291, +7 (495) 6294629,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по электронной почте и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вопросам организации фирменных выставок и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сателлитных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симпозиумов обращаться в «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медкон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Марина Белова: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Текущая информация по организации Конгресса будет размещаться после 20 апреля 2017 г. на сайте Ассоциации детских психиатров и психологов: .</w:t>
      </w:r>
    </w:p>
    <w:p w:rsidR="002C46D7" w:rsidRPr="002C46D7" w:rsidRDefault="002C46D7" w:rsidP="002C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VI МЕЖДУНАРОДНОМ КОНГРЕССЕ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«МОЛОДОЕ ПОКОЛЕНИЕ XXI ВЕКА: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СОЦИАЛЬНО-ПСИХОЛОГИЧЕСКОГО ЗДОРОВЬЯ»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(Санкт-Петербург, 19-22 сентября 2017 г.)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УЧАСТИЯ (отметьте выбранную Вами форму участия)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СЕКЦИОННОГО ЗАСЕДАНИЯ (симпозиума, круглого стола):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Оптимальное количество участников 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Необходимые технические ресурсы: аппаратура для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кадоскоп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оверхед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другое оборудование (укажите __________________________________________________________________________)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МАСТЕР-КЛАСС: тема________________________________________________________________________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Оптимальное количество участников 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Необходимые технические ресурсы: аппаратура для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кадоскоп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оверхед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другое оборудование (укажите __________________________________________________________________________)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ЛЕКЦИЯ: тема__________________________________________________________________________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Оптимальное количество участников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технические ресурсы: аппаратура для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кадоскоп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оверхед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другое оборудование (укажите __________________________________________________________________________)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ДОКЛАД: тема (пленарный, секционный, выступление на круглом столе - подчеркнуть):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_______________________________________________Необходимые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ресурсы: аппаратура для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кадоскоп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оверхед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другое оборудование (укажите __________________________________________________________________________)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ПРИСУТСТВИЕ В КАЧЕСТВЕ УЧАСТНИКА (подчеркнуть)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СПЕЦИАЛИСТА (полностью): ___________________________________________________________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ПРЕДСТАВЛЯЕМОЙ ОРГАНИЗАЦИИ: 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ПЕРСОНАЛЬНАЯ ИНФОРМАЦИЯ ОБ УЧАСТНИКЕ: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специальность, стаж работы по специальности 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членство в профессиональных ассоциациях__________________________________________________________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ученая степень, звание________________________________________________________________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сфера профессиональных интересов_________________________________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 (с указанием кода): ______________________ / 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(с указанием индекса): __________________________________________________________________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В РАЗМЕЩЕНИИ: гостиница, не нуждаюсь (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отметить).</w:t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Выслать электронной почтой в 2 адреса: и</w:t>
      </w:r>
      <w:proofErr w:type="gramStart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при получении Вашей заявки Вам до 20 августа 2017 г. будет послано персональное извещение о Вашем участии в Конгрес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 с указанием необходимых данных о поездке, размещении и пр.</w:t>
      </w:r>
    </w:p>
    <w:p w:rsidR="00786890" w:rsidRDefault="00786890"/>
    <w:sectPr w:rsidR="00786890" w:rsidSect="0078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D7"/>
    <w:rsid w:val="002C46D7"/>
    <w:rsid w:val="006772F5"/>
    <w:rsid w:val="0078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90"/>
  </w:style>
  <w:style w:type="paragraph" w:styleId="2">
    <w:name w:val="heading 2"/>
    <w:basedOn w:val="a"/>
    <w:link w:val="20"/>
    <w:uiPriority w:val="9"/>
    <w:qFormat/>
    <w:rsid w:val="002C4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C46D7"/>
    <w:rPr>
      <w:b/>
      <w:bCs/>
    </w:rPr>
  </w:style>
  <w:style w:type="paragraph" w:styleId="a4">
    <w:name w:val="Normal (Web)"/>
    <w:basedOn w:val="a"/>
    <w:uiPriority w:val="99"/>
    <w:semiHidden/>
    <w:unhideWhenUsed/>
    <w:rsid w:val="002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2017-04-18T23:48:00Z</dcterms:created>
  <dcterms:modified xsi:type="dcterms:W3CDTF">2017-04-18T23:52:00Z</dcterms:modified>
</cp:coreProperties>
</file>